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D9" w:rsidRPr="00484BCA" w:rsidRDefault="00CB0978" w:rsidP="00484B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CA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484BCA" w:rsidRDefault="00191E86" w:rsidP="00484B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CA">
        <w:rPr>
          <w:rFonts w:ascii="Times New Roman" w:hAnsi="Times New Roman" w:cs="Times New Roman"/>
          <w:b/>
          <w:sz w:val="28"/>
          <w:szCs w:val="28"/>
        </w:rPr>
        <w:t>«</w:t>
      </w:r>
      <w:r w:rsidR="0007561B" w:rsidRPr="0007561B">
        <w:rPr>
          <w:rFonts w:ascii="Times New Roman" w:hAnsi="Times New Roman" w:cs="Times New Roman"/>
          <w:b/>
          <w:sz w:val="28"/>
          <w:szCs w:val="28"/>
        </w:rPr>
        <w:t>Стратегическое государственное управление</w:t>
      </w:r>
      <w:r w:rsidRPr="00484BCA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484BCA" w:rsidRDefault="0090454C" w:rsidP="00CB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CA" w:rsidRPr="00484BCA" w:rsidRDefault="00CB0978" w:rsidP="00484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CA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84BCA">
        <w:rPr>
          <w:rFonts w:ascii="Times New Roman" w:hAnsi="Times New Roman" w:cs="Times New Roman"/>
          <w:sz w:val="28"/>
          <w:szCs w:val="28"/>
        </w:rPr>
        <w:t xml:space="preserve"> </w:t>
      </w:r>
      <w:r w:rsidR="00CB12D9" w:rsidRPr="00484BCA">
        <w:rPr>
          <w:rFonts w:ascii="Times New Roman" w:hAnsi="Times New Roman" w:cs="Times New Roman"/>
          <w:sz w:val="28"/>
          <w:szCs w:val="28"/>
        </w:rPr>
        <w:t xml:space="preserve">- </w:t>
      </w:r>
      <w:r w:rsidR="00484BCA" w:rsidRPr="00484BC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484BCA" w:rsidRPr="00484B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561B">
        <w:rPr>
          <w:rFonts w:ascii="Times New Roman" w:hAnsi="Times New Roman" w:cs="Times New Roman"/>
          <w:sz w:val="28"/>
          <w:szCs w:val="28"/>
        </w:rPr>
        <w:t xml:space="preserve"> научно обоснованного представления о становлении, развитии и современном состоянии стратегического государственного управления в России, о формировании его теоретической и практической концепции. </w:t>
      </w:r>
      <w:r w:rsidR="00484BCA" w:rsidRPr="0048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BCA" w:rsidRPr="00484BCA" w:rsidRDefault="00CB0978" w:rsidP="00484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C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484BCA">
        <w:rPr>
          <w:rFonts w:ascii="Times New Roman" w:hAnsi="Times New Roman" w:cs="Times New Roman"/>
          <w:sz w:val="28"/>
          <w:szCs w:val="28"/>
        </w:rPr>
        <w:t xml:space="preserve"> - </w:t>
      </w:r>
      <w:r w:rsidRPr="00484BC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3E3EB7">
        <w:rPr>
          <w:rFonts w:ascii="Times New Roman" w:hAnsi="Times New Roman" w:cs="Times New Roman"/>
          <w:sz w:val="28"/>
          <w:szCs w:val="28"/>
        </w:rPr>
        <w:t>общепрофессиональнях</w:t>
      </w:r>
      <w:bookmarkStart w:id="0" w:name="_GoBack"/>
      <w:bookmarkEnd w:id="0"/>
      <w:r w:rsidR="00CB12D9" w:rsidRPr="00484BCA">
        <w:rPr>
          <w:rFonts w:ascii="Times New Roman" w:hAnsi="Times New Roman" w:cs="Times New Roman"/>
          <w:sz w:val="28"/>
          <w:szCs w:val="28"/>
        </w:rPr>
        <w:t xml:space="preserve"> </w:t>
      </w:r>
      <w:r w:rsidR="009C7BCA" w:rsidRPr="00484BCA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8C2087" w:rsidRPr="008C208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484BCA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9D07E4" w:rsidRPr="009D07E4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484BCA" w:rsidRPr="00484BCA" w:rsidRDefault="00CB0978" w:rsidP="00484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C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48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484BCA" w:rsidRDefault="00F35F87" w:rsidP="00484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Теоретико-концептуальные основы стратегического государственного управления</w:t>
      </w:r>
      <w:r w:rsidR="00484BCA" w:rsidRPr="00484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Стратегическое государственное управление как разновидность практической деятельности. Понятие, сущность, основные задачи и отличительные характеристики стратегического управления. Предметная область стратегического государственного управления, его недостатки и ограничения. </w:t>
      </w:r>
    </w:p>
    <w:sectPr w:rsidR="005C56F3" w:rsidRPr="0048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7561B"/>
    <w:rsid w:val="00191E86"/>
    <w:rsid w:val="001B2F2F"/>
    <w:rsid w:val="003E3EB7"/>
    <w:rsid w:val="00484BCA"/>
    <w:rsid w:val="0052211C"/>
    <w:rsid w:val="0053595A"/>
    <w:rsid w:val="00565D2B"/>
    <w:rsid w:val="005C56F3"/>
    <w:rsid w:val="006C4EA4"/>
    <w:rsid w:val="00743CAC"/>
    <w:rsid w:val="008C2087"/>
    <w:rsid w:val="0090454C"/>
    <w:rsid w:val="009C7BCA"/>
    <w:rsid w:val="009D07E4"/>
    <w:rsid w:val="00CB0978"/>
    <w:rsid w:val="00CB12D9"/>
    <w:rsid w:val="00D37D90"/>
    <w:rsid w:val="00DD1084"/>
    <w:rsid w:val="00E62E02"/>
    <w:rsid w:val="00F35F87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17AE6-64F1-4FD3-AAD2-7706716FE270}"/>
</file>

<file path=customXml/itemProps2.xml><?xml version="1.0" encoding="utf-8"?>
<ds:datastoreItem xmlns:ds="http://schemas.openxmlformats.org/officeDocument/2006/customXml" ds:itemID="{CC07A689-3D4C-471B-B7F8-96D4D1576260}"/>
</file>

<file path=customXml/itemProps3.xml><?xml version="1.0" encoding="utf-8"?>
<ds:datastoreItem xmlns:ds="http://schemas.openxmlformats.org/officeDocument/2006/customXml" ds:itemID="{6BB90937-3702-44DB-87AD-B57889F45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Корякина Татьяна Валерьевна</dc:creator>
  <cp:lastModifiedBy>Баскакова Елена Васильевна</cp:lastModifiedBy>
  <cp:revision>10</cp:revision>
  <dcterms:created xsi:type="dcterms:W3CDTF">2015-06-29T09:04:00Z</dcterms:created>
  <dcterms:modified xsi:type="dcterms:W3CDTF">2018-04-02T14:54:00Z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